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6"/>
          <w:szCs w:val="16"/>
          <w:lang w:eastAsia="ru-RU"/>
        </w:rPr>
      </w:pPr>
      <w:r w:rsidRPr="00624D55">
        <w:rPr>
          <w:rFonts w:ascii="Arial" w:eastAsia="Times New Roman" w:hAnsi="Arial" w:cs="Arial"/>
          <w:b/>
          <w:bCs/>
          <w:color w:val="555555"/>
          <w:sz w:val="25"/>
          <w:lang w:eastAsia="ru-RU"/>
        </w:rPr>
        <w:t>Музыкальное воспитание в ДОУ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555555"/>
          <w:sz w:val="16"/>
          <w:szCs w:val="16"/>
          <w:lang w:eastAsia="ru-RU"/>
        </w:rPr>
        <w:drawing>
          <wp:inline distT="0" distB="0" distL="0" distR="0">
            <wp:extent cx="2880995" cy="2863850"/>
            <wp:effectExtent l="19050" t="0" r="0" b="0"/>
            <wp:docPr id="1" name="Рисунок 1" descr="http://bel31.ru/2/img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l31.ru/2/img/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95" cy="286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Музыкальное воспитание в детском саду оказывает комплексное воздействие на развитие детей как в духовном, культурном, личностном плане, так и в физическом посредством различных упражнений. Дошкольный возраст является периодом, когда закладываются основные способности ребенка, начинают проявляться его таланты, идет активное развитие личности. 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открывает для ребенка дорогу в творчество, способствует гармоничному личностному развитию. Музыка оказывает влияние не только на развитие непосредственно музыкальных способностей, но и способствует социализации ребенка, а также формирует его духовную культуру.  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музыкального воспитания в соответствии с ФГОС </w:t>
      </w:r>
      <w:proofErr w:type="gramStart"/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24D55" w:rsidRPr="00624D55" w:rsidRDefault="00624D55" w:rsidP="00624D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624D55" w:rsidRPr="00624D55" w:rsidRDefault="00624D55" w:rsidP="00624D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624D55" w:rsidRPr="00624D55" w:rsidRDefault="00624D55" w:rsidP="00624D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624D55" w:rsidRPr="00624D55" w:rsidRDefault="00624D55" w:rsidP="00624D55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Традиционно в детском саду принято выделять четыре формы организации музыкальной деятельности: музыкальные занятия, самостоятельная музыкальная деятельность детей, музыка в повседневной жизни и на праздниках. Аналогично формам организации, утвердившимся в школьной практике (урок, внеклассная и внешкольная работа), представляется более правомерным обозначить три формы: музыкальные занятия, музыка в повседневной жизни (быту) детского сада и музыка в семье.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таком подходе музыка в повседневной жизни (быту) детского сада объединяет в себе все формы музыкальной деятельности, которые реализуются вне занятий (игры, развлечения, праздники, утренняя гимнастика и т.д.).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музыкальные занятия, как и </w:t>
      </w:r>
      <w:proofErr w:type="gramStart"/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</w:t>
      </w:r>
      <w:proofErr w:type="gramEnd"/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вообще, являются основной формой учебной деятельности в детском саду и воспитательно-образовательный процесс осуществляется путем прямого обучения, то в быту приоритетным становится косвенное руководство музыкального руководителя, воспитателя, родителей музыкальным воспитанием детей. Прямое обучение в повседневной жизни не исключается совсем, но оно должно быть ограничено. Любое музыкальное общение с ребенком следует строить на совместной деятельности, партнерстве, всячески поощряя его инициативу, что особенно важно при самостоятельных музыкальных проявлениях детей.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форма организации музыкального воспитания в повседневной жизни детского сада предусматривает два вида руководства со стороны воспитателя, музыкального руководителя, родителей: прямое и косвенное. Во время игр, упражнений обучающего характера, прогулок музыка может звучать по желанию и детей, и взрослого. Но в развлечениях, праздниках, утренней гимнастике это происходит, как правило, по инициативе педагога; при этом он должен, конечно, учитывать возможности, интересы и пристрастия детей.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различных формах организации музыкального воспитания в быту детского сада под прямым руководством педагога речь пойдет ниже. Здесь же мы рассмотрим использование музыки в повседневной жизни детей по их собственной инициативе и дадим характеристику педагогических условий, стимулирующих эти самостоятельные проявления, которые (при их развернутом характере) называют самостоятельной музыкальной деятельностью (Н.А. Ветлугина).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самостоятельной музыкальной деятельности в детском саду — один из показателей высокого уровня развития детей, характеризующегося определенными музыкальными умениями и навыками, способностью переносить разнообразные музыкальные действия в повседневную жизнь. Ребенок должен уметь применять накопленный музыкальный опыт, сформированные музыкальные умения и навыки в новых условиях, в самостоятельной музыкальной деятельности по своим интересам и желаниям.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Опираясь на многолетние исследования лаборатории эстетического воспитания НИИ дошкольного воспитания, проведенные под руководством Н.А. Ветлугиной, можно сделать вывод, что самостоятельная музыкальная деятельность дошкольников успешно развивается при правильной постановке музыкального воспитания и в детском саду, и в семье. В его организации рекомендуется придерживаться следующих положений: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обучение — средство музыкального воспитания, нацеленное на развитие личности ребенка, в частности его музыкальности, учитывающее его возрастные и индивидуальные особенности;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музыкальные занятия — основная форма организации обучения детей; однако обучение следует осуществлять, используя все подходящие жизненные ситуации, как в детском саду, так и в семье;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содержание обучения должно соответствовать целям музыкального воспитания, обеспечивая перенесение полученных умений и навыков ребенка в повседневную жизнь детского сада и семьи;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— руководство музыкальным воспитанием детей со стороны педагога должно носить характер совместной деятельности (быть рядом, вместе, а не </w:t>
      </w:r>
      <w:proofErr w:type="gramStart"/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</w:t>
      </w:r>
      <w:proofErr w:type="gramEnd"/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сверху), </w:t>
      </w:r>
      <w:proofErr w:type="gramStart"/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взрослый остается ведущим, но видит в ребенке равноправного участника, партнера.</w:t>
      </w:r>
    </w:p>
    <w:p w:rsidR="00624D55" w:rsidRPr="00624D55" w:rsidRDefault="00624D55" w:rsidP="00624D55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D5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повседневной жизни детского сада часто звучит во время игр, на развлечениях и праздниках, прогулках и экскурсиях. Быт ребенка обеднеет, если исключить музыку. Это еще раз подтверждает большую силу ее воздействия на человека и возлагает особую ответственность на педагога, родителей за правильную постановку музыкального воспитания детей, организацию музыкальной среды для полноценного развития ребенка, становления его личности.</w:t>
      </w:r>
    </w:p>
    <w:p w:rsidR="007A5B44" w:rsidRPr="00624D55" w:rsidRDefault="007A5B44">
      <w:pPr>
        <w:rPr>
          <w:rFonts w:ascii="Times New Roman" w:hAnsi="Times New Roman" w:cs="Times New Roman"/>
          <w:sz w:val="24"/>
          <w:szCs w:val="24"/>
        </w:rPr>
      </w:pPr>
    </w:p>
    <w:sectPr w:rsidR="007A5B44" w:rsidRPr="00624D55" w:rsidSect="007A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06735"/>
    <w:multiLevelType w:val="multilevel"/>
    <w:tmpl w:val="AE52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4D55"/>
    <w:rsid w:val="00624D55"/>
    <w:rsid w:val="007A5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D5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24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842</Words>
  <Characters>4805</Characters>
  <Application>Microsoft Office Word</Application>
  <DocSecurity>0</DocSecurity>
  <Lines>40</Lines>
  <Paragraphs>11</Paragraphs>
  <ScaleCrop>false</ScaleCrop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Любимова В.Ф.</dc:creator>
  <cp:lastModifiedBy>МДОУ-38</cp:lastModifiedBy>
  <cp:revision>1</cp:revision>
  <dcterms:created xsi:type="dcterms:W3CDTF">2016-03-21T17:34:00Z</dcterms:created>
  <dcterms:modified xsi:type="dcterms:W3CDTF">2016-03-21T17:42:00Z</dcterms:modified>
</cp:coreProperties>
</file>