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color w:val="0F0F0F"/>
          <w:sz w:val="36"/>
          <w:szCs w:val="36"/>
        </w:rPr>
        <w:br/>
        <w:t>В настоящее время  детский сад №7 "Родничок"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color w:val="0F0F0F"/>
          <w:sz w:val="36"/>
          <w:szCs w:val="36"/>
        </w:rPr>
        <w:t> дополнительных</w:t>
      </w:r>
      <w:r>
        <w:rPr>
          <w:rStyle w:val="apple-converted-space"/>
          <w:color w:val="0F0F0F"/>
          <w:sz w:val="36"/>
          <w:szCs w:val="36"/>
        </w:rPr>
        <w:t> </w:t>
      </w:r>
      <w:r>
        <w:rPr>
          <w:rStyle w:val="a4"/>
          <w:color w:val="FF0000"/>
          <w:sz w:val="36"/>
          <w:szCs w:val="36"/>
          <w:u w:val="single"/>
        </w:rPr>
        <w:t>ПЛАТНЫХ</w:t>
      </w:r>
      <w:r>
        <w:rPr>
          <w:rStyle w:val="apple-converted-space"/>
          <w:color w:val="FF0000"/>
          <w:sz w:val="36"/>
          <w:szCs w:val="36"/>
        </w:rPr>
        <w:t> </w:t>
      </w:r>
      <w:r>
        <w:rPr>
          <w:color w:val="0F0F0F"/>
          <w:sz w:val="36"/>
          <w:szCs w:val="36"/>
        </w:rPr>
        <w:t>образовательных услуг</w:t>
      </w:r>
    </w:p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color w:val="FF0000"/>
          <w:sz w:val="36"/>
          <w:szCs w:val="36"/>
        </w:rPr>
        <w:t>не оказывает.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Согласовано</w:t>
      </w:r>
      <w:proofErr w:type="gramStart"/>
      <w:r>
        <w:rPr>
          <w:color w:val="333333"/>
        </w:rPr>
        <w:t>                                                                                               У</w:t>
      </w:r>
      <w:proofErr w:type="gramEnd"/>
      <w:r>
        <w:rPr>
          <w:color w:val="333333"/>
        </w:rPr>
        <w:t>тверждаю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Председатель ПФ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                                                                              Заведующий МБДОУ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_______________Е.О.Крикован                                                детский сад № 7 «Родничок»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                          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right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color w:val="333333"/>
        </w:rPr>
        <w:t>______________Т.Н.Ретюнских</w:t>
      </w:r>
      <w:proofErr w:type="spellEnd"/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right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«___»_____2015г.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27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                                                                       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Положение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об оказании платных дополнительных 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образовательных услуг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в муниципальном бюджетном дошкольном образовательном учреждении</w:t>
      </w:r>
    </w:p>
    <w:p w:rsidR="003A2F31" w:rsidRP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b/>
          <w:color w:val="333333"/>
          <w:sz w:val="18"/>
          <w:szCs w:val="18"/>
        </w:rPr>
      </w:pPr>
      <w:r>
        <w:rPr>
          <w:b/>
          <w:color w:val="333333"/>
        </w:rPr>
        <w:t xml:space="preserve">                </w:t>
      </w:r>
      <w:r w:rsidRPr="003A2F31">
        <w:rPr>
          <w:b/>
          <w:color w:val="333333"/>
        </w:rPr>
        <w:t>детский сад № 7 «Родничок»</w:t>
      </w:r>
      <w:r>
        <w:rPr>
          <w:b/>
          <w:color w:val="333333"/>
        </w:rPr>
        <w:t xml:space="preserve"> </w:t>
      </w:r>
      <w:proofErr w:type="spellStart"/>
      <w:r>
        <w:rPr>
          <w:b/>
          <w:bCs/>
          <w:color w:val="000000"/>
        </w:rPr>
        <w:t>Ковровского</w:t>
      </w:r>
      <w:proofErr w:type="spellEnd"/>
      <w:r>
        <w:rPr>
          <w:b/>
          <w:bCs/>
          <w:color w:val="000000"/>
        </w:rPr>
        <w:t xml:space="preserve"> района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jc w:val="center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 </w:t>
      </w:r>
    </w:p>
    <w:p w:rsidR="003A2F31" w:rsidRDefault="003A2F31" w:rsidP="003A2F31">
      <w:pPr>
        <w:pStyle w:val="a3"/>
        <w:shd w:val="clear" w:color="auto" w:fill="FFFFFF"/>
        <w:spacing w:before="0" w:beforeAutospacing="0" w:after="0" w:afterAutospacing="0"/>
        <w:ind w:left="1080" w:hanging="72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I.</w:t>
      </w:r>
      <w:r>
        <w:rPr>
          <w:color w:val="000000"/>
          <w:sz w:val="14"/>
          <w:szCs w:val="14"/>
        </w:rPr>
        <w:t>        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b/>
          <w:bCs/>
          <w:color w:val="000000"/>
        </w:rPr>
        <w:t>Общие положения</w:t>
      </w:r>
    </w:p>
    <w:p w:rsidR="003A2F31" w:rsidRDefault="003A2F31" w:rsidP="003A2F31">
      <w:pPr>
        <w:pStyle w:val="a3"/>
        <w:shd w:val="clear" w:color="auto" w:fill="FFFFFF"/>
        <w:spacing w:before="0" w:beforeAutospacing="0" w:after="0" w:afterAutospacing="0"/>
        <w:ind w:left="108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1.1. Настоящее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Положение об оказании платных дополнительных образовательных услуг в муниципальном бюджетном дошкольном образовательном учреждении </w:t>
      </w:r>
      <w:r>
        <w:rPr>
          <w:color w:val="333333"/>
        </w:rPr>
        <w:t>детский сад № 7 «Родничок</w:t>
      </w:r>
      <w:proofErr w:type="gramStart"/>
      <w:r>
        <w:rPr>
          <w:color w:val="333333"/>
        </w:rPr>
        <w:t>»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овровского</w:t>
      </w:r>
      <w:proofErr w:type="spellEnd"/>
      <w:r>
        <w:rPr>
          <w:color w:val="000000"/>
        </w:rPr>
        <w:t xml:space="preserve"> района (далее по тексту – Положение) разработано в соответствии с законом Российской Федерации от 29.12.2012 г. № 273-ФЗ «Об образовании в Российской Федерации», Гражданским Кодексом РФ, </w:t>
      </w:r>
      <w:r>
        <w:rPr>
          <w:color w:val="333333"/>
        </w:rPr>
        <w:t>Постановлением правительства РФ «Об утверждении правил оказания платных образовательных услуг от 15 августа 2013 г. № 706, законом РФ «О защите прав потребителей»</w:t>
      </w:r>
      <w:r>
        <w:rPr>
          <w:rStyle w:val="apple-converted-space"/>
          <w:color w:val="333333"/>
        </w:rPr>
        <w:t> </w:t>
      </w:r>
      <w:r>
        <w:rPr>
          <w:color w:val="000000"/>
        </w:rPr>
        <w:t>и регулирует порядок оказания платных дополнительных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образовательных услуг в муниципальном бюджетном дошкольном образовательном учреждении </w:t>
      </w:r>
      <w:r>
        <w:rPr>
          <w:color w:val="333333"/>
        </w:rPr>
        <w:t>детский сад № 7 «Родничок»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proofErr w:type="spellStart"/>
      <w:r>
        <w:rPr>
          <w:color w:val="000000"/>
        </w:rPr>
        <w:t>Ковровского</w:t>
      </w:r>
      <w:proofErr w:type="spellEnd"/>
      <w:r>
        <w:rPr>
          <w:color w:val="000000"/>
        </w:rPr>
        <w:t xml:space="preserve"> района.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1.2. МБДОУ </w:t>
      </w:r>
      <w:r>
        <w:rPr>
          <w:color w:val="333333"/>
        </w:rPr>
        <w:t>детский сад № 7 «Родничок»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color w:val="000000"/>
        </w:rPr>
        <w:t>при оказании платных дополнительных образовательных услуг является Исполнителем данных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1.3. Система платных дополнительных образовательных услуг предназначена </w:t>
      </w:r>
      <w:proofErr w:type="gramStart"/>
      <w:r>
        <w:rPr>
          <w:color w:val="000000"/>
        </w:rPr>
        <w:t>для</w:t>
      </w:r>
      <w:proofErr w:type="gramEnd"/>
      <w:r>
        <w:rPr>
          <w:color w:val="000000"/>
        </w:rPr>
        <w:t>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обеспечения целостности и полноты реализации образовательной системы образовательного учреждения;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удовлетворения образовательных потребностей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воспитанников, их родителей, других граждан и организаций;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социальной защиты сотрудников образовательного учреждения через предоставление им дополнительного источника пополнения бюджета;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покрытия дефицита бюджетного финансирования деятельности образовательного учреждения;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благотворительности через освобождение от оплаты дополнительных образовательных услуг воспитанников из социально незащищенных категорий граждан.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1.4. Платные дополнительные образовательные услуги предоставляются с целью всестороннего удовлетворения образовательных потребностей граждан и носят дополнительный характер по отношению к основным образовательным программам и государственным стандартам.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lastRenderedPageBreak/>
        <w:t xml:space="preserve">1.5. Платные дополнительные образовательные услуги оказываются на принципах: добровольности, доступности, </w:t>
      </w:r>
      <w:proofErr w:type="spellStart"/>
      <w:r>
        <w:rPr>
          <w:color w:val="000000"/>
        </w:rPr>
        <w:t>планируемости</w:t>
      </w:r>
      <w:proofErr w:type="spellEnd"/>
      <w:r>
        <w:rPr>
          <w:color w:val="000000"/>
        </w:rPr>
        <w:t xml:space="preserve">,  </w:t>
      </w:r>
      <w:proofErr w:type="spellStart"/>
      <w:r>
        <w:rPr>
          <w:color w:val="000000"/>
        </w:rPr>
        <w:t>нормированности</w:t>
      </w:r>
      <w:proofErr w:type="spellEnd"/>
      <w:r>
        <w:rPr>
          <w:color w:val="000000"/>
        </w:rPr>
        <w:t>, контролируемости, отраслевой направленности.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1.6. </w:t>
      </w:r>
      <w:proofErr w:type="gramStart"/>
      <w:r>
        <w:rPr>
          <w:color w:val="000000"/>
        </w:rPr>
        <w:t>Платные дополнительные образовательные услуги не могут быть оказаны взамен и (или) в рамках основной образовательной деятельности (в рамках основных образовательных программ (учебных планов) и государственных образовательных стандартов), финансируемой за счет средств бюджета.</w:t>
      </w:r>
      <w:proofErr w:type="gramEnd"/>
      <w:r>
        <w:rPr>
          <w:color w:val="000000"/>
        </w:rPr>
        <w:t xml:space="preserve"> В противном случае полученные таким путем средства возвращаются лицам, оплатившим эти услуги.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Отказ физического лица или юридического лица (далее – Заказчика, Потребителя) от предлагаемых платных образовательных услуг не может быть причиной уменьшения объема предоставляемых ему учреждением основных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1.7. Платные дополнительные образовательные услуги оказываются образовательным учреждением (далее Исполнитель) физическим и юридическим лицам (Заказчикам, Потребителям) на договорной основе, предполагают использование муниципального имущества по оказанию услуг дополнительно к основной деятельности, оплачиваемой из бюджета по утвержденному перечню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1.8. Требования к содержанию платных образовательных дополнительных программ определяются по соглашению сторон и могут быть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выше, чем предусмотрено государственными образовательными стандартами.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1.9.</w:t>
      </w:r>
      <w:r>
        <w:rPr>
          <w:rStyle w:val="apple-converted-space"/>
          <w:color w:val="000000"/>
        </w:rPr>
        <w:t> </w:t>
      </w:r>
      <w:r>
        <w:rPr>
          <w:color w:val="333333"/>
        </w:rPr>
        <w:t>Стоимость дополнительных платных образовательных услуг устанавливается в соответствии с Постановлением Правительства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Российской Федерации «Об утверждении правил оказания платных образовательных услуг от 15 августа 2013 г. № 706.   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Увеличение стоимости после заключения договора не допускается, за исключением увеличения стоимости указанных услуг с учетом уровня инфляции.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1.10. Исполнитель обязан обеспечить оказание платных дополнительных образовательных услуг в полном объеме в соответствии с условиями договора об оказании платных дополнительных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1.11. В Уставе учреждения указывается перечень предоставляемых образовательным учреждением платных дополнительных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lang w:val="en-US"/>
        </w:rPr>
        <w:t>II</w:t>
      </w:r>
      <w:r>
        <w:rPr>
          <w:b/>
          <w:bCs/>
          <w:color w:val="000000"/>
        </w:rPr>
        <w:t>. Перечень платных дополнительных образовательных услуг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2.1. Платные дополнительные образовательные услуги могут быть обучающие, развивающие, организационные.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2.2. К обучающим и развивающим платным дополнительным образовательным услугам относятся: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 </w:t>
      </w:r>
      <w:proofErr w:type="gramStart"/>
      <w:r>
        <w:rPr>
          <w:color w:val="000000"/>
        </w:rPr>
        <w:t>обучение</w:t>
      </w:r>
      <w:proofErr w:type="gramEnd"/>
      <w:r>
        <w:rPr>
          <w:color w:val="000000"/>
        </w:rPr>
        <w:t xml:space="preserve"> по дополнительным образовательным программам;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преподавание специальных курсов и циклов дисциплин;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занятия по углубленному изучению предметов;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репетиторство;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кружки, секции, где реализуются образовательные (дополнительные) программы.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2.3. К организационным платным дополнительным услугам относится организация: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различных мероприятий, в том числе семинаров, конференций, круглых столов;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соревнований, конкурсов;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походов, экскурсий, путешествий;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лагерей, слетов.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2.4. К платным дополнительным образовательным услугам не относится: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снижение установленной наполняемости групп;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</w:rPr>
        <w:t>    деление групп на подгруппы при реализации основных общеобразовательных программ;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индивидуальные и групповые занятия.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2.5. Платные дополнительные образовательные услуги предоставляются после окончания занятий, за рамками основного образовательного процесса.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Программы, на основе которых оказываются платные дополнительные образовательные услуги, утверждаются учреждением в установленном законодательством Российской Федерации порядке.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2.6. Платные дополнительные образовательные услуги оказываются Исполнителем на своей площади с использованием оборудования, инвентаря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учреждения. Исполнитель обязан создать условия для оказания платных дополнительных образовательных услуг с учетом требований по охране труда и безопасности здоровья воспитанников.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2.7. Исполнитель обязан обеспечить наглядность и доступность (стенды, уголки и т.п.) для всех участников образовательного процесса (родителей, воспитанников, педагогов) к следующей информации: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условия предоставления платных дополнительных образовательных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уровень и направленность реализуемых основных и дополнительных образовательных программ, формы и сроки их освоения: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размер оплаты за предоставляемые услуги;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нормативные акты, регламентирующие порядок и условия предоставления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2.8. Заведующий МБДОУ </w:t>
      </w:r>
      <w:r>
        <w:rPr>
          <w:color w:val="333333"/>
        </w:rPr>
        <w:t>детский сад № 7 «Родничок»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color w:val="000000"/>
        </w:rPr>
        <w:t xml:space="preserve">обязан ежегодно предоставлять Совету образовательного учреждения, Управлению образования администрации </w:t>
      </w:r>
      <w:proofErr w:type="spellStart"/>
      <w:r>
        <w:rPr>
          <w:color w:val="000000"/>
        </w:rPr>
        <w:t>Ковровского</w:t>
      </w:r>
      <w:proofErr w:type="spellEnd"/>
      <w:r>
        <w:rPr>
          <w:color w:val="000000"/>
        </w:rPr>
        <w:t xml:space="preserve"> района отчет о доходах и расходовании средств, полученных образовательным учреждением от предоставления платных дополнительных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2.9. Работа по ведению бухгалтерского учета по предоставлению платных дополнительных образовательных услуг производится централизованной бухгалтерией. При ведении бухгалтерского учета средства, получаемые от предоставления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платных дополнительных образовательных услуг, оформляются как неналоговые доходы бюджета.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2.10. Сбор средств, получаемых за предоставление платных дополнительных образовательных услуг должен производиться через учреждения банка.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2.11. Платные дополнительные образовательные услуги оказываются в соответствии с учебными планами и программами, утвержденными </w:t>
      </w:r>
      <w:proofErr w:type="gramStart"/>
      <w:r>
        <w:rPr>
          <w:color w:val="000000"/>
        </w:rPr>
        <w:t>заведующим</w:t>
      </w:r>
      <w:proofErr w:type="gramEnd"/>
      <w:r>
        <w:rPr>
          <w:color w:val="000000"/>
        </w:rPr>
        <w:t xml:space="preserve"> образовательного учреждения.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2.12. Режим занятий (работы) устанавливается Исполнителем самостоятельно.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2.13. Платные дополнительные образовательные услуги оказываются на условиях, определенных в договоре между образовательным учреждением и Заказчиком (Потребителем) услуг (Приложение 1). Заказчиками (Потребителями) услуг могут быть родители (законные представители) воспитанника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или третьи лица (в том числе юридические), указанные родителями. Договор заключается в двух экземплярах, один из которых остается у Заказчика (Потребителя) услуги.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договору по требованию Заказчика или исполнителя должна быть приложена смета на оказание платных дополнительных образовательных услуг, которая является неотъемлемой частью договора.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2.14. За неисполнение либо ненадлежащее исполнение обязательств по договору Исполнитель и Заказчик (Потребитель) несут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ответственность, предусмотренную договором и законодательством Российской Федерации.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2.15. При обнаружении недостатков оказания платных дополнительных образовательных услуг, в том числе оказания их не в полном объеме, предусмотренном </w:t>
      </w:r>
      <w:r>
        <w:rPr>
          <w:color w:val="000000"/>
        </w:rPr>
        <w:lastRenderedPageBreak/>
        <w:t>образовательными программами и учебными планами, Заказчик (Потребитель) вправе по своему выбору потребовать: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безвозмездного оказания платных дополнительных образовательных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соответствующего уменьшения стоимости оказанных платных дополнительных образовательных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возмещения понесенных им расходов по устранению недостатков оказанных платных дополнительных образовательных услуг своими силами или третьими лицами.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2.16. Заказчик (Потребитель) вправе расторгнуть договор и потребовать полного возмещения убытков, если в установленный договором срок недостатки оказанных платных дополнительных образовательных услуг не устранены Исполнителем.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2.17. Если Исполнитель своевременно не приступил к оказанию образовательных услуг или если во время оказания платных дополнительных образовательных услуг стало очевидным, что оно не будет осуществлено в срок, а также в случае просрочки оказания платных дополнительных образовательных услуг Заказчик (Потребитель) вправе по своему выбору: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назначить Исполнителю новый срок, в течение которого Исполнитель должен приступить к оказанию платной дополнительной образовательной услуги и (или) закончить оказание этих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поручить оказать платные дополнительные образовательные услуги третьим лицам за цену, определенную заключенным с Исполнителем договором, и потребовать от Исполнителя возмещения понесенных расходов;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потребовать от Исполнителя уменьшения стоимости платных дополнительных образовательных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расторгнуть договор.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2.18. Заказчик (Потребитель) вправе потребовать полного возмещения убытков, причиненных ему в связи с нарушением сроков начала и (или) окончания оказания платных дополнительных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2.19. По инициативе Исполнителя </w:t>
      </w:r>
      <w:proofErr w:type="gramStart"/>
      <w:r>
        <w:rPr>
          <w:color w:val="000000"/>
        </w:rPr>
        <w:t>договор</w:t>
      </w:r>
      <w:proofErr w:type="gramEnd"/>
      <w:r>
        <w:rPr>
          <w:color w:val="000000"/>
        </w:rPr>
        <w:t xml:space="preserve"> может быть расторгнут в одностороннем порядке в случае:</w:t>
      </w:r>
    </w:p>
    <w:p w:rsidR="003A2F31" w:rsidRDefault="003A2F31" w:rsidP="003A2F31">
      <w:pPr>
        <w:pStyle w:val="a3"/>
        <w:shd w:val="clear" w:color="auto" w:fill="FFFFFF"/>
        <w:spacing w:before="0" w:beforeAutospacing="0" w:after="0" w:afterAutospacing="0"/>
        <w:ind w:left="993" w:hanging="284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 просрочки оплаты стоимости платных образовательных услуг;</w:t>
      </w:r>
    </w:p>
    <w:p w:rsidR="003A2F31" w:rsidRDefault="003A2F31" w:rsidP="003A2F31">
      <w:pPr>
        <w:pStyle w:val="a3"/>
        <w:shd w:val="clear" w:color="auto" w:fill="FFFFFF"/>
        <w:spacing w:before="0" w:beforeAutospacing="0" w:after="0" w:afterAutospacing="0"/>
        <w:ind w:left="993" w:hanging="284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>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</w:rPr>
        <w:t> невозможности надлежащего исполнения обязательств по оказанию платных образовательных услуг вследствие действий (бездействий) воспитанника.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333333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lang w:val="en-US"/>
        </w:rPr>
        <w:t>III</w:t>
      </w:r>
      <w:r>
        <w:rPr>
          <w:b/>
          <w:bCs/>
          <w:color w:val="000000"/>
        </w:rPr>
        <w:t>. Условия и порядок оказания платных дополнительных образовательных услуг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3.1. В Уставе МБДОУ </w:t>
      </w:r>
      <w:r>
        <w:rPr>
          <w:color w:val="333333"/>
        </w:rPr>
        <w:t>детский сад № 7 «Родничок»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color w:val="000000"/>
        </w:rPr>
        <w:t>должны быть определены виды деятельности, а также перечень платных дополнительных образовательных услуг и порядок их предоставления.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3.2. Для организации платных дополнительных образовательных услуг необходимо: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провести анкетирование, изучение спроса и контингента воспитанников;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провести анализ материально-технической базы учреждения;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создать условия, гарантирующие охрану жизни и безопасности здоровья воспитанников;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lastRenderedPageBreak/>
        <w:t></w:t>
      </w:r>
      <w:r>
        <w:rPr>
          <w:color w:val="000000"/>
        </w:rPr>
        <w:t>    обеспечить состав работников (специалистов), оказывающих платные дополнительные образовательные услуги;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издать приказ об организации платных дополнительных образовательных услуг, подготовить расписание и сетку занятий, график работы сотрудников, указать помещения, где будут проводиться занятия;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разработать положение об оказании платных дополнительных образовательных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составить сметы доходов и расходов на весь перечень платных услуг;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оформить договор с Заказчиком (Потребителем) на оказание платных дополнительных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3.3. Платные дополнительные образовательные услуги оказываются образовательным учреждением при наличии лицензии на образовательную деятельность, а также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договоров на оказание платных дополнительных образовательных услуг, заключенных с Заказчиком (Потребителем).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lang w:val="en-US"/>
        </w:rPr>
        <w:t>IV</w:t>
      </w:r>
      <w:r>
        <w:rPr>
          <w:b/>
          <w:bCs/>
          <w:color w:val="000000"/>
        </w:rPr>
        <w:t>. Порядок получения и расходования средств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4.1. Источником доходов при оказании платных дополнительных образовательных услуг является плата за оказание дополнительных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4.2. В случае непосещения воспитанником платных дополнительных образовательных занятий производится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перерасчет оплаты за каждый день непосещения занятий.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  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     4.3.  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случае не проведения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платных дополнительных образовательных занятий более двух раз по вине исполнителя Учреждение производит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перерасчет оплаты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4.4. Образовательное учреждение вправе расходовать денежные средства, полученные за оказание платных образовательных услуг на улучшение материально-технической базы данного учреждения (в соответствии с Положением о расходовании внебюджетных средств), иные цели.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lang w:val="en-US"/>
        </w:rPr>
        <w:t>V</w:t>
      </w:r>
      <w:r>
        <w:rPr>
          <w:b/>
          <w:bCs/>
          <w:color w:val="000000"/>
        </w:rPr>
        <w:t>. Ответственность образовательного учреждения и должностных лиц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5.1. Перед Заказчиком (Потребителем) услуг МБДОУ </w:t>
      </w:r>
      <w:r>
        <w:rPr>
          <w:color w:val="333333"/>
        </w:rPr>
        <w:t>детский сад № 7 «Родничок»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несет ответственность, согласно действующему гражданскому законодательству: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proofErr w:type="gramStart"/>
      <w:r>
        <w:rPr>
          <w:rFonts w:ascii="Symbol" w:hAnsi="Symbol"/>
          <w:color w:val="000000"/>
        </w:rPr>
        <w:t></w:t>
      </w:r>
      <w:r>
        <w:rPr>
          <w:color w:val="000000"/>
        </w:rPr>
        <w:t>    за выполнение обязательств в полном объеме (по количеству часов и по реализации образовательной программы, указанной в договоре) и с качеством, заявленным образовательным учреждением в договоре на оказание платных дополнительных образовательных услуг;</w:t>
      </w:r>
      <w:proofErr w:type="gramEnd"/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за выполнение образовательной программы в указанные в договоре сроки;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 xml:space="preserve">    за жизнь и здоровье детей во время оказания платных дополнительных образовательных услуг в МБДОУ </w:t>
      </w:r>
      <w:r>
        <w:rPr>
          <w:color w:val="333333"/>
        </w:rPr>
        <w:t>детский сад № 7 «Родничок»</w:t>
      </w:r>
      <w:r>
        <w:rPr>
          <w:color w:val="000000"/>
        </w:rPr>
        <w:t>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за безопасные условия прохождения образовательного процесса;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680"/>
        <w:rPr>
          <w:rFonts w:ascii="Verdana" w:hAnsi="Verdana"/>
          <w:color w:val="333333"/>
          <w:sz w:val="18"/>
          <w:szCs w:val="18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</w:rPr>
        <w:t>    за нарушение прав и свобод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воспитанников и работников образовательного учреждения.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jc w:val="center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  <w:lang w:val="en-US"/>
        </w:rPr>
        <w:t>VI</w:t>
      </w:r>
      <w:r>
        <w:rPr>
          <w:b/>
          <w:bCs/>
          <w:color w:val="000000"/>
        </w:rPr>
        <w:t>. Заключительные положения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b/>
          <w:bCs/>
          <w:color w:val="000000"/>
        </w:rPr>
        <w:t> 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6.1. Управление образования администрации </w:t>
      </w:r>
      <w:proofErr w:type="spellStart"/>
      <w:r>
        <w:rPr>
          <w:color w:val="000000"/>
        </w:rPr>
        <w:t>Ковровского</w:t>
      </w:r>
      <w:proofErr w:type="spellEnd"/>
      <w:r>
        <w:rPr>
          <w:color w:val="000000"/>
        </w:rPr>
        <w:t xml:space="preserve"> района осуществляет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соблюдением законодательства в части организации дополнительных образовательных услуг.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ind w:firstLine="72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lastRenderedPageBreak/>
        <w:t>6.2. 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Учредитель вправе приостановить деятельность образовательного учреждения по оказанию дополнительных образовательных услуг, если эта деятельность осуществляется в ущерб основной деятельности образовательного учреждения.</w:t>
      </w:r>
    </w:p>
    <w:p w:rsidR="003A2F31" w:rsidRDefault="003A2F31" w:rsidP="003A2F31">
      <w:pPr>
        <w:pStyle w:val="a3"/>
        <w:shd w:val="clear" w:color="auto" w:fill="FFFFFF"/>
        <w:spacing w:before="27" w:beforeAutospacing="0" w:after="0" w:afterAutospacing="0"/>
        <w:rPr>
          <w:rFonts w:ascii="Verdana" w:hAnsi="Verdana"/>
          <w:color w:val="333333"/>
          <w:sz w:val="18"/>
          <w:szCs w:val="18"/>
        </w:rPr>
      </w:pPr>
      <w:r>
        <w:rPr>
          <w:color w:val="000000"/>
        </w:rPr>
        <w:t xml:space="preserve">6.3. Заведующий МБДОУ </w:t>
      </w:r>
      <w:r>
        <w:rPr>
          <w:color w:val="333333"/>
        </w:rPr>
        <w:t xml:space="preserve">детский сад № 7 «Родничок» </w:t>
      </w:r>
      <w:r>
        <w:rPr>
          <w:color w:val="000000"/>
        </w:rPr>
        <w:t>несет персональную ответственность за деятельность по осуществлению дополнительных образовательных услуг.</w:t>
      </w:r>
    </w:p>
    <w:p w:rsidR="00BE620A" w:rsidRDefault="00BE620A"/>
    <w:sectPr w:rsidR="00BE620A" w:rsidSect="00BE6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A2F31"/>
    <w:rsid w:val="003A2F31"/>
    <w:rsid w:val="00BE620A"/>
    <w:rsid w:val="00C26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2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2F31"/>
  </w:style>
  <w:style w:type="character" w:styleId="a4">
    <w:name w:val="Strong"/>
    <w:basedOn w:val="a0"/>
    <w:uiPriority w:val="22"/>
    <w:qFormat/>
    <w:rsid w:val="003A2F3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2185</Words>
  <Characters>12458</Characters>
  <Application>Microsoft Office Word</Application>
  <DocSecurity>0</DocSecurity>
  <Lines>103</Lines>
  <Paragraphs>29</Paragraphs>
  <ScaleCrop>false</ScaleCrop>
  <Company/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ЛВФ</dc:creator>
  <cp:lastModifiedBy>МДОУ-38</cp:lastModifiedBy>
  <cp:revision>2</cp:revision>
  <dcterms:created xsi:type="dcterms:W3CDTF">2015-12-01T09:42:00Z</dcterms:created>
  <dcterms:modified xsi:type="dcterms:W3CDTF">2015-12-01T09:53:00Z</dcterms:modified>
</cp:coreProperties>
</file>